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9B1375" w:rsidRDefault="009B1375" w:rsidP="009B1375">
      <w:pPr>
        <w:rPr>
          <w:rFonts w:ascii="Times New Roman" w:hAnsi="Times New Roman" w:cs="Times New Roman"/>
          <w:b/>
          <w:bCs/>
          <w:noProof/>
          <w:lang w:eastAsia="tr-TR"/>
        </w:rPr>
      </w:pPr>
      <w:r>
        <w:rPr>
          <w:rFonts w:ascii="Times New Roman" w:hAnsi="Times New Roman" w:cs="Times New Roman"/>
          <w:b/>
          <w:bCs/>
          <w:noProof/>
          <w:lang w:eastAsia="tr-TR"/>
        </w:rPr>
        <w:pict>
          <v:rect id="_x0000_i1025" style="width:0;height:1.5pt" o:hralign="center" o:hrstd="t" o:hr="t" fillcolor="#a0a0a0" stroked="f"/>
        </w:pict>
      </w:r>
    </w:p>
    <w:p w:rsidR="009B1375" w:rsidRPr="009B1375" w:rsidRDefault="009B1375" w:rsidP="009B1375">
      <w:pPr>
        <w:rPr>
          <w:rFonts w:ascii="Times New Roman" w:hAnsi="Times New Roman" w:cs="Times New Roman"/>
          <w:b/>
          <w:bCs/>
        </w:rPr>
      </w:pPr>
      <w:r w:rsidRPr="009B1375">
        <w:rPr>
          <w:rFonts w:ascii="Times New Roman" w:hAnsi="Times New Roman" w:cs="Times New Roman"/>
          <w:b/>
          <w:bCs/>
          <w:noProof/>
          <w:lang w:eastAsia="tr-TR"/>
        </w:rPr>
        <w:drawing>
          <wp:inline distT="0" distB="0" distL="0" distR="0" wp14:anchorId="5372D2F9" wp14:editId="77148FCB">
            <wp:extent cx="5105400" cy="3190875"/>
            <wp:effectExtent l="0" t="0" r="0" b="9525"/>
            <wp:docPr id="1" name="Resim 1" descr="C:\Users\-ÖZTÜRK-\Desktop\k_15111259_cimg5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ÖZTÜRK-\Desktop\k_15111259_cimg509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5400" cy="3190875"/>
                    </a:xfrm>
                    <a:prstGeom prst="rect">
                      <a:avLst/>
                    </a:prstGeom>
                    <a:noFill/>
                    <a:ln>
                      <a:noFill/>
                    </a:ln>
                  </pic:spPr>
                </pic:pic>
              </a:graphicData>
            </a:graphic>
          </wp:inline>
        </w:drawing>
      </w:r>
    </w:p>
    <w:p w:rsidR="009B1375" w:rsidRPr="009B1375" w:rsidRDefault="009B1375" w:rsidP="009B1375">
      <w:pPr>
        <w:rPr>
          <w:rFonts w:ascii="Times New Roman" w:hAnsi="Times New Roman" w:cs="Times New Roman"/>
          <w:b/>
          <w:bCs/>
        </w:rPr>
      </w:pPr>
    </w:p>
    <w:p w:rsidR="009B1375" w:rsidRPr="009B1375" w:rsidRDefault="009B1375" w:rsidP="009B1375">
      <w:pPr>
        <w:rPr>
          <w:rFonts w:ascii="Times New Roman" w:hAnsi="Times New Roman" w:cs="Times New Roman"/>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B1375">
        <w:rPr>
          <w:rFonts w:ascii="Times New Roman" w:hAnsi="Times New Roman" w:cs="Times New Roman"/>
          <w:b/>
          <w:bCs/>
        </w:rPr>
        <w:t>Tarihi</w:t>
      </w:r>
    </w:p>
    <w:p w:rsidR="009B1375" w:rsidRPr="009B1375" w:rsidRDefault="009B1375" w:rsidP="009B1375">
      <w:pPr>
        <w:rPr>
          <w:rFonts w:ascii="Times New Roman" w:hAnsi="Times New Roman" w:cs="Times New Roman"/>
        </w:rPr>
      </w:pPr>
      <w:r w:rsidRPr="009B1375">
        <w:rPr>
          <w:rFonts w:ascii="Times New Roman" w:hAnsi="Times New Roman" w:cs="Times New Roman"/>
          <w:b/>
          <w:bCs/>
        </w:rPr>
        <w:t>Köyün adının nereden geldiği ve geçmişi hakkında bilgi yoktur.</w:t>
      </w:r>
    </w:p>
    <w:p w:rsidR="009B1375" w:rsidRPr="009B1375" w:rsidRDefault="009B1375" w:rsidP="009B1375">
      <w:pPr>
        <w:rPr>
          <w:rFonts w:ascii="Times New Roman" w:hAnsi="Times New Roman" w:cs="Times New Roman"/>
        </w:rPr>
      </w:pPr>
      <w:bookmarkStart w:id="0" w:name="K.C3.BClt.C3.BCr"/>
      <w:bookmarkEnd w:id="0"/>
      <w:r w:rsidRPr="009B1375">
        <w:rPr>
          <w:rFonts w:ascii="Times New Roman" w:hAnsi="Times New Roman" w:cs="Times New Roman"/>
          <w:b/>
          <w:bCs/>
        </w:rPr>
        <w:t>Kültür</w:t>
      </w:r>
    </w:p>
    <w:p w:rsidR="009B1375" w:rsidRPr="009B1375" w:rsidRDefault="009B1375" w:rsidP="009B1375">
      <w:pPr>
        <w:rPr>
          <w:rFonts w:ascii="Times New Roman" w:hAnsi="Times New Roman" w:cs="Times New Roman"/>
        </w:rPr>
      </w:pPr>
      <w:r w:rsidRPr="009B1375">
        <w:rPr>
          <w:rFonts w:ascii="Times New Roman" w:hAnsi="Times New Roman" w:cs="Times New Roman"/>
          <w:b/>
          <w:bCs/>
        </w:rPr>
        <w:t>Köy Türk kültürünü yansıtan bir yapıya sahiptir. Düğünleri, bayramları, özel günleri hala etkinliğini eski geleneklere bağlı olarak sürdürmeye uğraş vermektedir. Köyün büyük kısmının son 15 yıl içerisinde işsizlik sonucu büyük şehirlere göç etmesi bugün kültürel olarak çelişkiler yaşanmasına neden olmaktadır.</w:t>
      </w:r>
    </w:p>
    <w:p w:rsidR="009B1375" w:rsidRPr="009B1375" w:rsidRDefault="009B1375" w:rsidP="009B1375">
      <w:pPr>
        <w:rPr>
          <w:rFonts w:ascii="Times New Roman" w:hAnsi="Times New Roman" w:cs="Times New Roman"/>
        </w:rPr>
      </w:pPr>
      <w:bookmarkStart w:id="1" w:name="Co.C4.9Frafya"/>
      <w:bookmarkEnd w:id="1"/>
      <w:r w:rsidRPr="009B1375">
        <w:rPr>
          <w:rFonts w:ascii="Times New Roman" w:hAnsi="Times New Roman" w:cs="Times New Roman"/>
          <w:b/>
          <w:bCs/>
        </w:rPr>
        <w:t>Coğrafya</w:t>
      </w:r>
    </w:p>
    <w:p w:rsidR="009B1375" w:rsidRPr="009B1375" w:rsidRDefault="009B1375" w:rsidP="009B1375">
      <w:pPr>
        <w:rPr>
          <w:rFonts w:ascii="Times New Roman" w:hAnsi="Times New Roman" w:cs="Times New Roman"/>
        </w:rPr>
      </w:pPr>
      <w:r w:rsidRPr="009B1375">
        <w:rPr>
          <w:rFonts w:ascii="Times New Roman" w:hAnsi="Times New Roman" w:cs="Times New Roman"/>
          <w:b/>
          <w:bCs/>
        </w:rPr>
        <w:t>Kastamonu iline 116 km, İnebolu ilçesine 26 km uzaklıktadır.</w:t>
      </w:r>
    </w:p>
    <w:p w:rsidR="009B1375" w:rsidRPr="009B1375" w:rsidRDefault="009B1375" w:rsidP="009B1375">
      <w:pPr>
        <w:rPr>
          <w:rFonts w:ascii="Times New Roman" w:hAnsi="Times New Roman" w:cs="Times New Roman"/>
        </w:rPr>
      </w:pPr>
      <w:bookmarkStart w:id="2" w:name=".C4.B0klim"/>
      <w:bookmarkEnd w:id="2"/>
      <w:r w:rsidRPr="009B1375">
        <w:rPr>
          <w:rFonts w:ascii="Times New Roman" w:hAnsi="Times New Roman" w:cs="Times New Roman"/>
          <w:b/>
          <w:bCs/>
        </w:rPr>
        <w:t>İklim</w:t>
      </w:r>
    </w:p>
    <w:p w:rsidR="009B1375" w:rsidRPr="009B1375" w:rsidRDefault="009B1375" w:rsidP="009B1375">
      <w:pPr>
        <w:rPr>
          <w:rFonts w:ascii="Times New Roman" w:hAnsi="Times New Roman" w:cs="Times New Roman"/>
        </w:rPr>
      </w:pPr>
      <w:r w:rsidRPr="009B1375">
        <w:rPr>
          <w:rFonts w:ascii="Times New Roman" w:hAnsi="Times New Roman" w:cs="Times New Roman"/>
          <w:b/>
          <w:bCs/>
        </w:rPr>
        <w:t>Köyün iklimi, Karadeniz İklimi etki alanı içerisindedir.</w:t>
      </w:r>
    </w:p>
    <w:p w:rsidR="009B1375" w:rsidRPr="009B1375" w:rsidRDefault="009B1375" w:rsidP="009B1375">
      <w:pPr>
        <w:rPr>
          <w:rFonts w:ascii="Times New Roman" w:hAnsi="Times New Roman" w:cs="Times New Roman"/>
        </w:rPr>
      </w:pPr>
      <w:bookmarkStart w:id="3" w:name="N.C3.BCfus"/>
      <w:bookmarkEnd w:id="3"/>
      <w:r w:rsidRPr="009B1375">
        <w:rPr>
          <w:rFonts w:ascii="Times New Roman" w:hAnsi="Times New Roman" w:cs="Times New Roman"/>
          <w:b/>
          <w:bCs/>
        </w:rPr>
        <w:t>Nüfus</w:t>
      </w:r>
    </w:p>
    <w:tbl>
      <w:tblPr>
        <w:tblW w:w="3000" w:type="dxa"/>
        <w:tblCellMar>
          <w:left w:w="0" w:type="dxa"/>
          <w:right w:w="0" w:type="dxa"/>
        </w:tblCellMar>
        <w:tblLook w:val="04A0" w:firstRow="1" w:lastRow="0" w:firstColumn="1" w:lastColumn="0" w:noHBand="0" w:noVBand="1"/>
      </w:tblPr>
      <w:tblGrid>
        <w:gridCol w:w="1697"/>
        <w:gridCol w:w="1303"/>
      </w:tblGrid>
      <w:tr w:rsidR="009B1375" w:rsidRPr="009B1375" w:rsidTr="009B1375">
        <w:tc>
          <w:tcPr>
            <w:tcW w:w="0" w:type="auto"/>
            <w:gridSpan w:val="2"/>
            <w:shd w:val="clear" w:color="auto" w:fill="auto"/>
            <w:tcMar>
              <w:top w:w="15" w:type="dxa"/>
              <w:left w:w="15" w:type="dxa"/>
              <w:bottom w:w="15" w:type="dxa"/>
              <w:right w:w="15" w:type="dxa"/>
            </w:tcMar>
            <w:vAlign w:val="center"/>
            <w:hideMark/>
          </w:tcPr>
          <w:p w:rsidR="009B1375" w:rsidRPr="009B1375" w:rsidRDefault="009B1375" w:rsidP="009B1375">
            <w:pPr>
              <w:rPr>
                <w:rFonts w:ascii="Times New Roman" w:hAnsi="Times New Roman" w:cs="Times New Roman"/>
              </w:rPr>
            </w:pPr>
            <w:r w:rsidRPr="009B1375">
              <w:rPr>
                <w:rFonts w:ascii="Times New Roman" w:hAnsi="Times New Roman" w:cs="Times New Roman"/>
                <w:b/>
                <w:bCs/>
              </w:rPr>
              <w:t>Yıllara göre köy nüfus verileri</w:t>
            </w:r>
          </w:p>
        </w:tc>
      </w:tr>
      <w:tr w:rsidR="009B1375" w:rsidRPr="009B1375" w:rsidTr="009B1375">
        <w:trPr>
          <w:trHeight w:val="285"/>
        </w:trPr>
        <w:tc>
          <w:tcPr>
            <w:tcW w:w="0" w:type="auto"/>
            <w:tcBorders>
              <w:bottom w:val="single" w:sz="4" w:space="0" w:color="auto"/>
            </w:tcBorders>
            <w:shd w:val="clear" w:color="auto" w:fill="auto"/>
            <w:tcMar>
              <w:top w:w="15" w:type="dxa"/>
              <w:left w:w="15" w:type="dxa"/>
              <w:bottom w:w="15" w:type="dxa"/>
              <w:right w:w="15" w:type="dxa"/>
            </w:tcMar>
            <w:vAlign w:val="center"/>
            <w:hideMark/>
          </w:tcPr>
          <w:p w:rsidR="009B1375" w:rsidRPr="009B1375" w:rsidRDefault="009B1375" w:rsidP="009B1375">
            <w:pPr>
              <w:rPr>
                <w:rFonts w:ascii="Times New Roman" w:hAnsi="Times New Roman" w:cs="Times New Roman"/>
                <w:sz w:val="18"/>
                <w:szCs w:val="18"/>
              </w:rPr>
            </w:pPr>
            <w:r w:rsidRPr="009B1375">
              <w:rPr>
                <w:rFonts w:ascii="Times New Roman" w:hAnsi="Times New Roman" w:cs="Times New Roman"/>
                <w:b/>
                <w:bCs/>
                <w:sz w:val="18"/>
                <w:szCs w:val="18"/>
              </w:rPr>
              <w:t>2009</w:t>
            </w:r>
          </w:p>
        </w:tc>
        <w:tc>
          <w:tcPr>
            <w:tcW w:w="0" w:type="auto"/>
            <w:tcBorders>
              <w:bottom w:val="single" w:sz="4" w:space="0" w:color="auto"/>
            </w:tcBorders>
            <w:shd w:val="clear" w:color="auto" w:fill="auto"/>
            <w:tcMar>
              <w:top w:w="15" w:type="dxa"/>
              <w:left w:w="15" w:type="dxa"/>
              <w:bottom w:w="15" w:type="dxa"/>
              <w:right w:w="15" w:type="dxa"/>
            </w:tcMar>
            <w:vAlign w:val="center"/>
            <w:hideMark/>
          </w:tcPr>
          <w:p w:rsidR="009B1375" w:rsidRPr="009B1375" w:rsidRDefault="009B1375" w:rsidP="009B1375">
            <w:pPr>
              <w:rPr>
                <w:rFonts w:ascii="Times New Roman" w:hAnsi="Times New Roman" w:cs="Times New Roman"/>
                <w:sz w:val="18"/>
                <w:szCs w:val="18"/>
              </w:rPr>
            </w:pPr>
            <w:r w:rsidRPr="009B1375">
              <w:rPr>
                <w:rFonts w:ascii="Times New Roman" w:hAnsi="Times New Roman" w:cs="Times New Roman"/>
                <w:b/>
                <w:bCs/>
                <w:sz w:val="18"/>
                <w:szCs w:val="18"/>
              </w:rPr>
              <w:t> </w:t>
            </w:r>
          </w:p>
        </w:tc>
      </w:tr>
      <w:tr w:rsidR="009B1375" w:rsidRPr="009B1375" w:rsidTr="009B1375">
        <w:trPr>
          <w:trHeight w:val="195"/>
        </w:trPr>
        <w:tc>
          <w:tcPr>
            <w:tcW w:w="0" w:type="auto"/>
            <w:tcBorders>
              <w:top w:val="single" w:sz="4" w:space="0" w:color="auto"/>
            </w:tcBorders>
            <w:shd w:val="clear" w:color="auto" w:fill="auto"/>
            <w:tcMar>
              <w:top w:w="15" w:type="dxa"/>
              <w:left w:w="15" w:type="dxa"/>
              <w:bottom w:w="15" w:type="dxa"/>
              <w:right w:w="15" w:type="dxa"/>
            </w:tcMar>
            <w:vAlign w:val="center"/>
          </w:tcPr>
          <w:p w:rsidR="009B1375" w:rsidRPr="009B1375" w:rsidRDefault="009B1375" w:rsidP="009B1375">
            <w:pPr>
              <w:rPr>
                <w:rFonts w:ascii="Times New Roman" w:hAnsi="Times New Roman" w:cs="Times New Roman"/>
                <w:b/>
                <w:bCs/>
                <w:sz w:val="18"/>
                <w:szCs w:val="18"/>
              </w:rPr>
            </w:pPr>
          </w:p>
        </w:tc>
        <w:tc>
          <w:tcPr>
            <w:tcW w:w="0" w:type="auto"/>
            <w:tcBorders>
              <w:top w:val="single" w:sz="4" w:space="0" w:color="auto"/>
            </w:tcBorders>
            <w:shd w:val="clear" w:color="auto" w:fill="auto"/>
            <w:tcMar>
              <w:top w:w="15" w:type="dxa"/>
              <w:left w:w="15" w:type="dxa"/>
              <w:bottom w:w="15" w:type="dxa"/>
              <w:right w:w="15" w:type="dxa"/>
            </w:tcMar>
            <w:vAlign w:val="center"/>
          </w:tcPr>
          <w:p w:rsidR="009B1375" w:rsidRPr="009B1375" w:rsidRDefault="009B1375" w:rsidP="009B1375">
            <w:pPr>
              <w:rPr>
                <w:rFonts w:ascii="Times New Roman" w:hAnsi="Times New Roman" w:cs="Times New Roman"/>
                <w:b/>
                <w:bCs/>
                <w:sz w:val="18"/>
                <w:szCs w:val="18"/>
              </w:rPr>
            </w:pPr>
          </w:p>
        </w:tc>
      </w:tr>
      <w:tr w:rsidR="009B1375" w:rsidRPr="009B1375" w:rsidTr="009B1375">
        <w:trPr>
          <w:trHeight w:val="315"/>
        </w:trPr>
        <w:tc>
          <w:tcPr>
            <w:tcW w:w="0" w:type="auto"/>
            <w:tcBorders>
              <w:bottom w:val="single" w:sz="4" w:space="0" w:color="auto"/>
            </w:tcBorders>
            <w:shd w:val="clear" w:color="auto" w:fill="auto"/>
            <w:tcMar>
              <w:top w:w="15" w:type="dxa"/>
              <w:left w:w="15" w:type="dxa"/>
              <w:bottom w:w="15" w:type="dxa"/>
              <w:right w:w="15" w:type="dxa"/>
            </w:tcMar>
            <w:vAlign w:val="center"/>
            <w:hideMark/>
          </w:tcPr>
          <w:p w:rsidR="009B1375" w:rsidRPr="009B1375" w:rsidRDefault="009B1375" w:rsidP="009B1375">
            <w:pPr>
              <w:rPr>
                <w:rFonts w:ascii="Times New Roman" w:hAnsi="Times New Roman" w:cs="Times New Roman"/>
                <w:sz w:val="18"/>
                <w:szCs w:val="18"/>
              </w:rPr>
            </w:pPr>
            <w:r w:rsidRPr="009B1375">
              <w:rPr>
                <w:rFonts w:ascii="Times New Roman" w:hAnsi="Times New Roman" w:cs="Times New Roman"/>
                <w:b/>
                <w:bCs/>
                <w:sz w:val="18"/>
                <w:szCs w:val="18"/>
              </w:rPr>
              <w:t>2000</w:t>
            </w:r>
          </w:p>
        </w:tc>
        <w:tc>
          <w:tcPr>
            <w:tcW w:w="0" w:type="auto"/>
            <w:tcBorders>
              <w:bottom w:val="single" w:sz="4" w:space="0" w:color="auto"/>
            </w:tcBorders>
            <w:shd w:val="clear" w:color="auto" w:fill="auto"/>
            <w:tcMar>
              <w:top w:w="15" w:type="dxa"/>
              <w:left w:w="15" w:type="dxa"/>
              <w:bottom w:w="15" w:type="dxa"/>
              <w:right w:w="15" w:type="dxa"/>
            </w:tcMar>
            <w:vAlign w:val="center"/>
            <w:hideMark/>
          </w:tcPr>
          <w:p w:rsidR="009B1375" w:rsidRPr="009B1375" w:rsidRDefault="009B1375" w:rsidP="009B1375">
            <w:pPr>
              <w:rPr>
                <w:rFonts w:ascii="Times New Roman" w:hAnsi="Times New Roman" w:cs="Times New Roman"/>
                <w:sz w:val="18"/>
                <w:szCs w:val="18"/>
              </w:rPr>
            </w:pPr>
            <w:r w:rsidRPr="009B1375">
              <w:rPr>
                <w:rFonts w:ascii="Times New Roman" w:hAnsi="Times New Roman" w:cs="Times New Roman"/>
                <w:b/>
                <w:bCs/>
                <w:sz w:val="18"/>
                <w:szCs w:val="18"/>
              </w:rPr>
              <w:t>385</w:t>
            </w:r>
          </w:p>
        </w:tc>
      </w:tr>
      <w:tr w:rsidR="009B1375" w:rsidRPr="009B1375" w:rsidTr="009B1375">
        <w:trPr>
          <w:trHeight w:val="165"/>
        </w:trPr>
        <w:tc>
          <w:tcPr>
            <w:tcW w:w="0" w:type="auto"/>
            <w:tcBorders>
              <w:top w:val="single" w:sz="4" w:space="0" w:color="auto"/>
            </w:tcBorders>
            <w:shd w:val="clear" w:color="auto" w:fill="auto"/>
            <w:tcMar>
              <w:top w:w="15" w:type="dxa"/>
              <w:left w:w="15" w:type="dxa"/>
              <w:bottom w:w="15" w:type="dxa"/>
              <w:right w:w="15" w:type="dxa"/>
            </w:tcMar>
            <w:vAlign w:val="center"/>
          </w:tcPr>
          <w:p w:rsidR="009B1375" w:rsidRPr="009B1375" w:rsidRDefault="009B1375" w:rsidP="009B1375">
            <w:pPr>
              <w:rPr>
                <w:rFonts w:ascii="Times New Roman" w:hAnsi="Times New Roman" w:cs="Times New Roman"/>
                <w:b/>
                <w:bCs/>
                <w:sz w:val="18"/>
                <w:szCs w:val="18"/>
              </w:rPr>
            </w:pPr>
          </w:p>
        </w:tc>
        <w:tc>
          <w:tcPr>
            <w:tcW w:w="0" w:type="auto"/>
            <w:tcBorders>
              <w:top w:val="single" w:sz="4" w:space="0" w:color="auto"/>
            </w:tcBorders>
            <w:shd w:val="clear" w:color="auto" w:fill="auto"/>
            <w:tcMar>
              <w:top w:w="15" w:type="dxa"/>
              <w:left w:w="15" w:type="dxa"/>
              <w:bottom w:w="15" w:type="dxa"/>
              <w:right w:w="15" w:type="dxa"/>
            </w:tcMar>
            <w:vAlign w:val="center"/>
          </w:tcPr>
          <w:p w:rsidR="009B1375" w:rsidRPr="009B1375" w:rsidRDefault="009B1375" w:rsidP="009B1375">
            <w:pPr>
              <w:rPr>
                <w:rFonts w:ascii="Times New Roman" w:hAnsi="Times New Roman" w:cs="Times New Roman"/>
                <w:b/>
                <w:bCs/>
                <w:sz w:val="18"/>
                <w:szCs w:val="18"/>
              </w:rPr>
            </w:pPr>
          </w:p>
        </w:tc>
      </w:tr>
      <w:tr w:rsidR="009B1375" w:rsidRPr="009B1375" w:rsidTr="009B1375">
        <w:trPr>
          <w:trHeight w:val="255"/>
        </w:trPr>
        <w:tc>
          <w:tcPr>
            <w:tcW w:w="0" w:type="auto"/>
            <w:tcBorders>
              <w:bottom w:val="single" w:sz="4" w:space="0" w:color="auto"/>
            </w:tcBorders>
            <w:shd w:val="clear" w:color="auto" w:fill="auto"/>
            <w:tcMar>
              <w:top w:w="15" w:type="dxa"/>
              <w:left w:w="15" w:type="dxa"/>
              <w:bottom w:w="15" w:type="dxa"/>
              <w:right w:w="15" w:type="dxa"/>
            </w:tcMar>
            <w:vAlign w:val="center"/>
            <w:hideMark/>
          </w:tcPr>
          <w:p w:rsidR="009B1375" w:rsidRPr="009B1375" w:rsidRDefault="009B1375" w:rsidP="009B1375">
            <w:pPr>
              <w:rPr>
                <w:rFonts w:ascii="Times New Roman" w:hAnsi="Times New Roman" w:cs="Times New Roman"/>
                <w:sz w:val="18"/>
                <w:szCs w:val="18"/>
              </w:rPr>
            </w:pPr>
            <w:bookmarkStart w:id="4" w:name="_GoBack"/>
            <w:bookmarkEnd w:id="4"/>
            <w:r w:rsidRPr="009B1375">
              <w:rPr>
                <w:rFonts w:ascii="Times New Roman" w:hAnsi="Times New Roman" w:cs="Times New Roman"/>
                <w:b/>
                <w:bCs/>
                <w:sz w:val="18"/>
                <w:szCs w:val="18"/>
              </w:rPr>
              <w:lastRenderedPageBreak/>
              <w:t>1997</w:t>
            </w:r>
          </w:p>
        </w:tc>
        <w:tc>
          <w:tcPr>
            <w:tcW w:w="0" w:type="auto"/>
            <w:tcBorders>
              <w:bottom w:val="single" w:sz="4" w:space="0" w:color="auto"/>
            </w:tcBorders>
            <w:shd w:val="clear" w:color="auto" w:fill="auto"/>
            <w:tcMar>
              <w:top w:w="15" w:type="dxa"/>
              <w:left w:w="15" w:type="dxa"/>
              <w:bottom w:w="15" w:type="dxa"/>
              <w:right w:w="15" w:type="dxa"/>
            </w:tcMar>
            <w:vAlign w:val="center"/>
            <w:hideMark/>
          </w:tcPr>
          <w:p w:rsidR="009B1375" w:rsidRPr="009B1375" w:rsidRDefault="009B1375" w:rsidP="009B1375">
            <w:pPr>
              <w:rPr>
                <w:rFonts w:ascii="Times New Roman" w:hAnsi="Times New Roman" w:cs="Times New Roman"/>
                <w:sz w:val="18"/>
                <w:szCs w:val="18"/>
              </w:rPr>
            </w:pPr>
            <w:r w:rsidRPr="009B1375">
              <w:rPr>
                <w:rFonts w:ascii="Times New Roman" w:hAnsi="Times New Roman" w:cs="Times New Roman"/>
                <w:b/>
                <w:bCs/>
                <w:sz w:val="18"/>
                <w:szCs w:val="18"/>
              </w:rPr>
              <w:t>379</w:t>
            </w:r>
          </w:p>
        </w:tc>
      </w:tr>
      <w:tr w:rsidR="009B1375" w:rsidRPr="009B1375" w:rsidTr="009B1375">
        <w:trPr>
          <w:trHeight w:val="240"/>
        </w:trPr>
        <w:tc>
          <w:tcPr>
            <w:tcW w:w="0" w:type="auto"/>
            <w:tcBorders>
              <w:top w:val="single" w:sz="4" w:space="0" w:color="auto"/>
            </w:tcBorders>
            <w:shd w:val="clear" w:color="auto" w:fill="auto"/>
            <w:tcMar>
              <w:top w:w="15" w:type="dxa"/>
              <w:left w:w="15" w:type="dxa"/>
              <w:bottom w:w="15" w:type="dxa"/>
              <w:right w:w="15" w:type="dxa"/>
            </w:tcMar>
            <w:vAlign w:val="center"/>
          </w:tcPr>
          <w:p w:rsidR="009B1375" w:rsidRPr="009B1375" w:rsidRDefault="009B1375" w:rsidP="009B1375">
            <w:pPr>
              <w:rPr>
                <w:rFonts w:ascii="Times New Roman" w:hAnsi="Times New Roman" w:cs="Times New Roman"/>
                <w:b/>
                <w:bCs/>
              </w:rPr>
            </w:pPr>
          </w:p>
        </w:tc>
        <w:tc>
          <w:tcPr>
            <w:tcW w:w="0" w:type="auto"/>
            <w:tcBorders>
              <w:top w:val="single" w:sz="4" w:space="0" w:color="auto"/>
            </w:tcBorders>
            <w:shd w:val="clear" w:color="auto" w:fill="auto"/>
            <w:tcMar>
              <w:top w:w="15" w:type="dxa"/>
              <w:left w:w="15" w:type="dxa"/>
              <w:bottom w:w="15" w:type="dxa"/>
              <w:right w:w="15" w:type="dxa"/>
            </w:tcMar>
            <w:vAlign w:val="center"/>
          </w:tcPr>
          <w:p w:rsidR="009B1375" w:rsidRPr="009B1375" w:rsidRDefault="009B1375" w:rsidP="009B1375">
            <w:pPr>
              <w:rPr>
                <w:rFonts w:ascii="Times New Roman" w:hAnsi="Times New Roman" w:cs="Times New Roman"/>
                <w:b/>
                <w:bCs/>
              </w:rPr>
            </w:pPr>
          </w:p>
        </w:tc>
      </w:tr>
    </w:tbl>
    <w:p w:rsidR="009B1375" w:rsidRPr="009B1375" w:rsidRDefault="009B1375" w:rsidP="009B1375">
      <w:pPr>
        <w:rPr>
          <w:rFonts w:ascii="Times New Roman" w:hAnsi="Times New Roman" w:cs="Times New Roman"/>
        </w:rPr>
      </w:pPr>
      <w:bookmarkStart w:id="5" w:name="Ekonomi"/>
      <w:bookmarkEnd w:id="5"/>
      <w:r w:rsidRPr="009B1375">
        <w:rPr>
          <w:rFonts w:ascii="Times New Roman" w:hAnsi="Times New Roman" w:cs="Times New Roman"/>
          <w:b/>
          <w:bCs/>
        </w:rPr>
        <w:t>Ekonomi</w:t>
      </w:r>
    </w:p>
    <w:p w:rsidR="009B1375" w:rsidRPr="009B1375" w:rsidRDefault="009B1375" w:rsidP="009B1375">
      <w:pPr>
        <w:rPr>
          <w:rFonts w:ascii="Times New Roman" w:hAnsi="Times New Roman" w:cs="Times New Roman"/>
        </w:rPr>
      </w:pPr>
      <w:r>
        <w:rPr>
          <w:rFonts w:ascii="Times New Roman" w:hAnsi="Times New Roman" w:cs="Times New Roman"/>
          <w:b/>
          <w:bCs/>
        </w:rPr>
        <w:t>Köyün ekonomisi tarım ve hayvan</w:t>
      </w:r>
      <w:r w:rsidRPr="009B1375">
        <w:rPr>
          <w:rFonts w:ascii="Times New Roman" w:hAnsi="Times New Roman" w:cs="Times New Roman"/>
          <w:b/>
          <w:bCs/>
        </w:rPr>
        <w:t>cılığa dayalıdır.</w:t>
      </w:r>
    </w:p>
    <w:p w:rsidR="009B1375" w:rsidRPr="009B1375" w:rsidRDefault="009B1375" w:rsidP="009B1375">
      <w:pPr>
        <w:rPr>
          <w:rFonts w:ascii="Times New Roman" w:hAnsi="Times New Roman" w:cs="Times New Roman"/>
        </w:rPr>
      </w:pPr>
      <w:bookmarkStart w:id="6" w:name="Muhtarl.C4.B1k"/>
      <w:bookmarkEnd w:id="6"/>
      <w:r w:rsidRPr="009B1375">
        <w:rPr>
          <w:rFonts w:ascii="Times New Roman" w:hAnsi="Times New Roman" w:cs="Times New Roman"/>
          <w:b/>
          <w:bCs/>
        </w:rPr>
        <w:t>Muhtarlık</w:t>
      </w:r>
    </w:p>
    <w:p w:rsidR="009B1375" w:rsidRPr="009B1375" w:rsidRDefault="009B1375" w:rsidP="009B1375">
      <w:pPr>
        <w:rPr>
          <w:rFonts w:ascii="Times New Roman" w:hAnsi="Times New Roman" w:cs="Times New Roman"/>
        </w:rPr>
      </w:pPr>
      <w:r w:rsidRPr="009B1375">
        <w:rPr>
          <w:rFonts w:ascii="Times New Roman" w:hAnsi="Times New Roman" w:cs="Times New Roman"/>
          <w:b/>
          <w:bCs/>
        </w:rPr>
        <w:t>Yerleşim yerinin köy tüzel kişiliği alması ile birlikte köyün tüzel kişiliğini temsil etmesi için köy muhtarlık seçimleri de yapılmaktadır.</w:t>
      </w:r>
    </w:p>
    <w:p w:rsidR="009B1375" w:rsidRPr="009B1375" w:rsidRDefault="009B1375" w:rsidP="009B1375">
      <w:pPr>
        <w:rPr>
          <w:rFonts w:ascii="Times New Roman" w:hAnsi="Times New Roman" w:cs="Times New Roman"/>
        </w:rPr>
      </w:pPr>
      <w:r w:rsidRPr="009B1375">
        <w:rPr>
          <w:rFonts w:ascii="Times New Roman" w:hAnsi="Times New Roman" w:cs="Times New Roman"/>
          <w:b/>
          <w:bCs/>
        </w:rPr>
        <w:t>Seçildikleri yıllara göre köy muhtarları:</w:t>
      </w:r>
    </w:p>
    <w:p w:rsidR="009B1375" w:rsidRPr="009B1375" w:rsidRDefault="009B1375" w:rsidP="009B1375">
      <w:pPr>
        <w:rPr>
          <w:rFonts w:ascii="Times New Roman" w:hAnsi="Times New Roman" w:cs="Times New Roman"/>
        </w:rPr>
      </w:pPr>
      <w:r w:rsidRPr="009B1375">
        <w:rPr>
          <w:rFonts w:ascii="Times New Roman" w:hAnsi="Times New Roman" w:cs="Times New Roman"/>
          <w:b/>
          <w:bCs/>
        </w:rPr>
        <w:t>2009:</w:t>
      </w:r>
      <w:r>
        <w:rPr>
          <w:rFonts w:ascii="Times New Roman" w:hAnsi="Times New Roman" w:cs="Times New Roman"/>
          <w:b/>
          <w:bCs/>
        </w:rPr>
        <w:t xml:space="preserve">    </w:t>
      </w:r>
      <w:r w:rsidRPr="009B1375">
        <w:rPr>
          <w:rFonts w:ascii="Times New Roman" w:hAnsi="Times New Roman" w:cs="Times New Roman"/>
          <w:b/>
          <w:bCs/>
        </w:rPr>
        <w:t>Remzi ÖZKAYA</w:t>
      </w:r>
      <w:r w:rsidRPr="009B1375">
        <w:rPr>
          <w:rFonts w:ascii="Times New Roman" w:hAnsi="Times New Roman" w:cs="Times New Roman"/>
          <w:b/>
          <w:bCs/>
        </w:rPr>
        <w:br/>
      </w:r>
      <w:r w:rsidRPr="009B1375">
        <w:rPr>
          <w:rFonts w:ascii="Times New Roman" w:hAnsi="Times New Roman" w:cs="Times New Roman"/>
          <w:b/>
          <w:bCs/>
        </w:rPr>
        <w:br/>
        <w:t>2004:</w:t>
      </w:r>
      <w:r>
        <w:rPr>
          <w:rFonts w:ascii="Times New Roman" w:hAnsi="Times New Roman" w:cs="Times New Roman"/>
          <w:b/>
          <w:bCs/>
        </w:rPr>
        <w:t xml:space="preserve">    </w:t>
      </w:r>
      <w:r w:rsidRPr="009B1375">
        <w:rPr>
          <w:rFonts w:ascii="Times New Roman" w:hAnsi="Times New Roman" w:cs="Times New Roman"/>
          <w:b/>
          <w:bCs/>
        </w:rPr>
        <w:t>Ahmet GÖKÇE</w:t>
      </w:r>
    </w:p>
    <w:p w:rsidR="009B1375" w:rsidRPr="009B1375" w:rsidRDefault="009B1375" w:rsidP="009B1375">
      <w:pPr>
        <w:rPr>
          <w:rFonts w:ascii="Times New Roman" w:hAnsi="Times New Roman" w:cs="Times New Roman"/>
        </w:rPr>
      </w:pPr>
      <w:r w:rsidRPr="009B1375">
        <w:rPr>
          <w:rFonts w:ascii="Times New Roman" w:hAnsi="Times New Roman" w:cs="Times New Roman"/>
          <w:b/>
          <w:bCs/>
        </w:rPr>
        <w:t>1999:</w:t>
      </w:r>
      <w:r>
        <w:rPr>
          <w:rFonts w:ascii="Times New Roman" w:hAnsi="Times New Roman" w:cs="Times New Roman"/>
          <w:b/>
          <w:bCs/>
        </w:rPr>
        <w:t xml:space="preserve">     </w:t>
      </w:r>
      <w:r w:rsidRPr="009B1375">
        <w:rPr>
          <w:rFonts w:ascii="Times New Roman" w:hAnsi="Times New Roman" w:cs="Times New Roman"/>
          <w:b/>
          <w:bCs/>
        </w:rPr>
        <w:t>Necati ÖZKAYA</w:t>
      </w:r>
    </w:p>
    <w:p w:rsidR="009B1375" w:rsidRPr="009B1375" w:rsidRDefault="009B1375" w:rsidP="009B1375">
      <w:pPr>
        <w:rPr>
          <w:rFonts w:ascii="Times New Roman" w:hAnsi="Times New Roman" w:cs="Times New Roman"/>
        </w:rPr>
      </w:pPr>
      <w:r w:rsidRPr="009B1375">
        <w:rPr>
          <w:rFonts w:ascii="Times New Roman" w:hAnsi="Times New Roman" w:cs="Times New Roman"/>
          <w:b/>
          <w:bCs/>
        </w:rPr>
        <w:t>1994:</w:t>
      </w:r>
      <w:r>
        <w:rPr>
          <w:rFonts w:ascii="Times New Roman" w:hAnsi="Times New Roman" w:cs="Times New Roman"/>
          <w:b/>
          <w:bCs/>
        </w:rPr>
        <w:t xml:space="preserve">     </w:t>
      </w:r>
      <w:r w:rsidRPr="009B1375">
        <w:rPr>
          <w:rFonts w:ascii="Times New Roman" w:hAnsi="Times New Roman" w:cs="Times New Roman"/>
          <w:b/>
          <w:bCs/>
        </w:rPr>
        <w:t>Necati ÖZKAYA</w:t>
      </w:r>
    </w:p>
    <w:p w:rsidR="009B1375" w:rsidRPr="009B1375" w:rsidRDefault="009B1375" w:rsidP="009B1375">
      <w:pPr>
        <w:rPr>
          <w:rFonts w:ascii="Times New Roman" w:hAnsi="Times New Roman" w:cs="Times New Roman"/>
        </w:rPr>
      </w:pPr>
      <w:r w:rsidRPr="009B1375">
        <w:rPr>
          <w:rFonts w:ascii="Times New Roman" w:hAnsi="Times New Roman" w:cs="Times New Roman"/>
          <w:b/>
          <w:bCs/>
        </w:rPr>
        <w:t>1989:</w:t>
      </w:r>
      <w:r>
        <w:rPr>
          <w:rFonts w:ascii="Times New Roman" w:hAnsi="Times New Roman" w:cs="Times New Roman"/>
          <w:b/>
          <w:bCs/>
        </w:rPr>
        <w:t xml:space="preserve">    </w:t>
      </w:r>
      <w:r w:rsidRPr="009B1375">
        <w:rPr>
          <w:rFonts w:ascii="Times New Roman" w:hAnsi="Times New Roman" w:cs="Times New Roman"/>
          <w:b/>
          <w:bCs/>
        </w:rPr>
        <w:t>Necati ÖZKAYA</w:t>
      </w:r>
    </w:p>
    <w:p w:rsidR="009B1375" w:rsidRPr="009B1375" w:rsidRDefault="009B1375" w:rsidP="009B1375">
      <w:pPr>
        <w:rPr>
          <w:rFonts w:ascii="Times New Roman" w:hAnsi="Times New Roman" w:cs="Times New Roman"/>
        </w:rPr>
      </w:pPr>
      <w:r w:rsidRPr="009B1375">
        <w:rPr>
          <w:rFonts w:ascii="Times New Roman" w:hAnsi="Times New Roman" w:cs="Times New Roman"/>
          <w:b/>
          <w:bCs/>
        </w:rPr>
        <w:t>1984:</w:t>
      </w:r>
      <w:r>
        <w:rPr>
          <w:rFonts w:ascii="Times New Roman" w:hAnsi="Times New Roman" w:cs="Times New Roman"/>
          <w:b/>
          <w:bCs/>
        </w:rPr>
        <w:t xml:space="preserve">    </w:t>
      </w:r>
      <w:r w:rsidRPr="009B1375">
        <w:rPr>
          <w:rFonts w:ascii="Times New Roman" w:hAnsi="Times New Roman" w:cs="Times New Roman"/>
          <w:b/>
          <w:bCs/>
        </w:rPr>
        <w:t>Mehmet ÜNLÜ</w:t>
      </w:r>
    </w:p>
    <w:p w:rsidR="009B1375" w:rsidRPr="009B1375" w:rsidRDefault="009B1375" w:rsidP="009B1375">
      <w:pPr>
        <w:rPr>
          <w:rFonts w:ascii="Times New Roman" w:hAnsi="Times New Roman" w:cs="Times New Roman"/>
        </w:rPr>
      </w:pPr>
      <w:r w:rsidRPr="009B1375">
        <w:rPr>
          <w:rFonts w:ascii="Times New Roman" w:hAnsi="Times New Roman" w:cs="Times New Roman"/>
          <w:b/>
          <w:bCs/>
        </w:rPr>
        <w:t>1970:</w:t>
      </w:r>
      <w:r>
        <w:rPr>
          <w:rFonts w:ascii="Times New Roman" w:hAnsi="Times New Roman" w:cs="Times New Roman"/>
          <w:b/>
          <w:bCs/>
        </w:rPr>
        <w:t xml:space="preserve">    </w:t>
      </w:r>
      <w:r w:rsidRPr="009B1375">
        <w:rPr>
          <w:rFonts w:ascii="Times New Roman" w:hAnsi="Times New Roman" w:cs="Times New Roman"/>
          <w:b/>
          <w:bCs/>
        </w:rPr>
        <w:t>Mehmet ÜNLÜ</w:t>
      </w:r>
    </w:p>
    <w:p w:rsidR="009B1375" w:rsidRPr="009B1375" w:rsidRDefault="009B1375" w:rsidP="009B1375">
      <w:pPr>
        <w:rPr>
          <w:rFonts w:ascii="Times New Roman" w:hAnsi="Times New Roman" w:cs="Times New Roman"/>
        </w:rPr>
      </w:pPr>
      <w:bookmarkStart w:id="7" w:name="Altyap.C4.B1_bilgileri"/>
      <w:bookmarkEnd w:id="7"/>
      <w:r w:rsidRPr="009B1375">
        <w:rPr>
          <w:rFonts w:ascii="Times New Roman" w:hAnsi="Times New Roman" w:cs="Times New Roman"/>
          <w:b/>
          <w:bCs/>
        </w:rPr>
        <w:t>Altyapı bilgileri</w:t>
      </w:r>
    </w:p>
    <w:p w:rsidR="009B1375" w:rsidRPr="009B1375" w:rsidRDefault="009B1375" w:rsidP="009B1375">
      <w:r w:rsidRPr="009B1375">
        <w:t xml:space="preserve">Köyde ilköğretim okulu vardır. Köyün içme suyu şebekesi var. </w:t>
      </w:r>
      <w:proofErr w:type="gramStart"/>
      <w:r w:rsidRPr="009B1375">
        <w:t>kanalizasyon</w:t>
      </w:r>
      <w:proofErr w:type="gramEnd"/>
      <w:r w:rsidRPr="009B1375">
        <w:t xml:space="preserve"> şebekesi yoktur. PTT şubesi yoktur ancak PTT acentesi vardır. Sağlık ocağı ve sağlık evi vardır. Personeli yoktur Köye ayrıca ulaşımı sağlayan yolun asfaltlama çalışmalarına başlanılmıştır. Elektrik ve sabit telefon vardır.</w:t>
      </w:r>
    </w:p>
    <w:p w:rsidR="00CB3C18" w:rsidRPr="009B1375" w:rsidRDefault="00CB3C18">
      <w:pPr>
        <w:rPr>
          <w:rFonts w:ascii="Times New Roman" w:hAnsi="Times New Roman" w:cs="Times New Roman"/>
        </w:rPr>
      </w:pPr>
    </w:p>
    <w:sectPr w:rsidR="00CB3C18" w:rsidRPr="009B1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76"/>
    <w:rsid w:val="009B1375"/>
    <w:rsid w:val="00A02C76"/>
    <w:rsid w:val="00CB3C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B13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1375"/>
    <w:rPr>
      <w:rFonts w:ascii="Tahoma" w:hAnsi="Tahoma" w:cs="Tahoma"/>
      <w:sz w:val="16"/>
      <w:szCs w:val="16"/>
    </w:rPr>
  </w:style>
  <w:style w:type="paragraph" w:styleId="AralkYok">
    <w:name w:val="No Spacing"/>
    <w:uiPriority w:val="1"/>
    <w:qFormat/>
    <w:rsid w:val="009B13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B13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1375"/>
    <w:rPr>
      <w:rFonts w:ascii="Tahoma" w:hAnsi="Tahoma" w:cs="Tahoma"/>
      <w:sz w:val="16"/>
      <w:szCs w:val="16"/>
    </w:rPr>
  </w:style>
  <w:style w:type="paragraph" w:styleId="AralkYok">
    <w:name w:val="No Spacing"/>
    <w:uiPriority w:val="1"/>
    <w:qFormat/>
    <w:rsid w:val="009B1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39199">
      <w:bodyDiv w:val="1"/>
      <w:marLeft w:val="0"/>
      <w:marRight w:val="0"/>
      <w:marTop w:val="0"/>
      <w:marBottom w:val="0"/>
      <w:divBdr>
        <w:top w:val="none" w:sz="0" w:space="0" w:color="auto"/>
        <w:left w:val="none" w:sz="0" w:space="0" w:color="auto"/>
        <w:bottom w:val="none" w:sz="0" w:space="0" w:color="auto"/>
        <w:right w:val="none" w:sz="0" w:space="0" w:color="auto"/>
      </w:divBdr>
      <w:divsChild>
        <w:div w:id="613557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C25F0-CB8F-42F9-9E1E-C0E31F82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-ÖZTÜRK-</dc:creator>
  <cp:keywords/>
  <dc:description/>
  <cp:lastModifiedBy>-ÖZTÜRK-</cp:lastModifiedBy>
  <cp:revision>3</cp:revision>
  <dcterms:created xsi:type="dcterms:W3CDTF">2016-12-03T10:58:00Z</dcterms:created>
  <dcterms:modified xsi:type="dcterms:W3CDTF">2016-12-03T11:05:00Z</dcterms:modified>
</cp:coreProperties>
</file>